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BD0CAE" w:rsidRPr="00BD0CAE">
        <w:rPr>
          <w:b/>
          <w:bCs/>
          <w:sz w:val="24"/>
          <w:szCs w:val="24"/>
          <w:u w:val="single"/>
        </w:rPr>
        <w:t>9РЭТ-291 специальност</w:t>
      </w:r>
      <w:r w:rsidR="00BD0CAE">
        <w:rPr>
          <w:b/>
          <w:bCs/>
          <w:sz w:val="24"/>
          <w:szCs w:val="24"/>
          <w:u w:val="single"/>
        </w:rPr>
        <w:t>ь</w:t>
      </w:r>
      <w:r w:rsidR="00BD0CAE" w:rsidRPr="00BD0CAE">
        <w:rPr>
          <w:b/>
          <w:bCs/>
          <w:sz w:val="24"/>
          <w:szCs w:val="24"/>
          <w:u w:val="single"/>
        </w:rPr>
        <w:t xml:space="preserve"> 11.02.02 Техническое обслуживание и ремонт радиоэлектронной техники (по отраслям)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D72C66" w:rsidRPr="008E1653">
        <w:rPr>
          <w:sz w:val="22"/>
          <w:szCs w:val="22"/>
        </w:rPr>
        <w:t>АО БПО «</w:t>
      </w:r>
      <w:proofErr w:type="spellStart"/>
      <w:r w:rsidR="00D72C66" w:rsidRPr="008E1653">
        <w:rPr>
          <w:sz w:val="22"/>
          <w:szCs w:val="22"/>
        </w:rPr>
        <w:t>Сибприбормаш</w:t>
      </w:r>
      <w:proofErr w:type="spellEnd"/>
      <w:r w:rsidR="00D72C66" w:rsidRPr="008E1653">
        <w:rPr>
          <w:sz w:val="22"/>
          <w:szCs w:val="22"/>
        </w:rPr>
        <w:t>»</w:t>
      </w:r>
    </w:p>
    <w:p w:rsidR="00BD0CAE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6365FC" w:rsidRPr="00D72C66">
        <w:rPr>
          <w:sz w:val="22"/>
          <w:szCs w:val="22"/>
        </w:rPr>
        <w:t>ЗАО «ПО «</w:t>
      </w:r>
      <w:proofErr w:type="spellStart"/>
      <w:r w:rsidR="006365FC" w:rsidRPr="00D72C66">
        <w:rPr>
          <w:sz w:val="22"/>
          <w:szCs w:val="22"/>
        </w:rPr>
        <w:t>Спецавтоматика</w:t>
      </w:r>
      <w:proofErr w:type="spellEnd"/>
      <w:r w:rsidR="006365FC" w:rsidRPr="00D72C66">
        <w:rPr>
          <w:sz w:val="22"/>
          <w:szCs w:val="22"/>
        </w:rPr>
        <w:t>»</w:t>
      </w:r>
      <w:r w:rsidR="006365FC" w:rsidRPr="00D72C66">
        <w:rPr>
          <w:rFonts w:eastAsia="Calibri"/>
          <w:sz w:val="22"/>
          <w:szCs w:val="22"/>
          <w:lang w:eastAsia="en-US"/>
        </w:rPr>
        <w:t xml:space="preserve"> </w:t>
      </w:r>
    </w:p>
    <w:p w:rsidR="00BD0CAE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BD0CAE" w:rsidRPr="00BD0CAE">
        <w:rPr>
          <w:sz w:val="22"/>
          <w:szCs w:val="22"/>
        </w:rPr>
        <w:t>ЗАО «</w:t>
      </w:r>
      <w:proofErr w:type="spellStart"/>
      <w:r w:rsidR="00BD0CAE" w:rsidRPr="00BD0CAE">
        <w:rPr>
          <w:sz w:val="22"/>
          <w:szCs w:val="22"/>
        </w:rPr>
        <w:t>Эвалар</w:t>
      </w:r>
      <w:proofErr w:type="spellEnd"/>
      <w:r w:rsidR="00BD0CAE" w:rsidRPr="00BD0CAE">
        <w:rPr>
          <w:sz w:val="22"/>
          <w:szCs w:val="22"/>
        </w:rPr>
        <w:t>»</w:t>
      </w:r>
    </w:p>
    <w:p w:rsidR="00D72C66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BD0CAE" w:rsidRPr="00BD0CAE">
        <w:rPr>
          <w:sz w:val="22"/>
          <w:szCs w:val="22"/>
        </w:rPr>
        <w:t>ЗАО «БЭМ-</w:t>
      </w:r>
      <w:proofErr w:type="spellStart"/>
      <w:r w:rsidR="00BD0CAE" w:rsidRPr="00BD0CAE">
        <w:rPr>
          <w:sz w:val="22"/>
          <w:szCs w:val="22"/>
        </w:rPr>
        <w:t>Электроникс</w:t>
      </w:r>
      <w:proofErr w:type="spellEnd"/>
      <w:r w:rsidR="00BD0CAE" w:rsidRPr="00BD0CAE">
        <w:rPr>
          <w:sz w:val="22"/>
          <w:szCs w:val="22"/>
        </w:rPr>
        <w:t>»</w:t>
      </w:r>
    </w:p>
    <w:p w:rsidR="00667727" w:rsidRDefault="008E1653" w:rsidP="00D72C66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BD0CAE" w:rsidRPr="00BD0CAE">
        <w:rPr>
          <w:sz w:val="22"/>
          <w:szCs w:val="22"/>
        </w:rPr>
        <w:t>ООО «Бизнес-Инжиниринг»</w:t>
      </w:r>
    </w:p>
    <w:p w:rsidR="00BD0CAE" w:rsidRPr="00D72C66" w:rsidRDefault="00BD0CAE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BD0CAE">
        <w:rPr>
          <w:sz w:val="22"/>
          <w:szCs w:val="22"/>
        </w:rPr>
        <w:t>ООО «Микросистема»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EF02ED">
        <w:t>«</w:t>
      </w:r>
      <w:r w:rsidR="00BD258C">
        <w:t>3</w:t>
      </w:r>
      <w:r w:rsidR="00690D23" w:rsidRPr="00690D23">
        <w:t xml:space="preserve">» - </w:t>
      </w:r>
      <w:r w:rsidR="00BD258C">
        <w:t>16,7</w:t>
      </w:r>
      <w:r w:rsidR="00780556">
        <w:t xml:space="preserve">%; </w:t>
      </w:r>
      <w:r w:rsidR="00690D23" w:rsidRPr="00690D23">
        <w:t xml:space="preserve"> «</w:t>
      </w:r>
      <w:r w:rsidR="00BD258C">
        <w:t>4</w:t>
      </w:r>
      <w:r w:rsidR="00690D23" w:rsidRPr="00690D23">
        <w:t xml:space="preserve">»- </w:t>
      </w:r>
      <w:r w:rsidR="00BD258C">
        <w:t>33,3</w:t>
      </w:r>
      <w:r w:rsidR="00690D23" w:rsidRPr="00690D23">
        <w:t>%</w:t>
      </w:r>
      <w:r w:rsidR="00780556">
        <w:t>; «</w:t>
      </w:r>
      <w:r w:rsidR="00BD258C">
        <w:t>7</w:t>
      </w:r>
      <w:r w:rsidR="00780556">
        <w:t xml:space="preserve">» - </w:t>
      </w:r>
      <w:r w:rsidR="00BD258C">
        <w:t>16,7</w:t>
      </w:r>
      <w:r w:rsidR="00780556">
        <w:t>%</w:t>
      </w:r>
      <w:r w:rsidR="00EF02ED">
        <w:t>, «8»</w:t>
      </w:r>
      <w:r w:rsidR="00BD258C">
        <w:t xml:space="preserve"> - 33,3%</w:t>
      </w:r>
      <w:r w:rsidR="00EF02ED">
        <w:t>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BD258C">
        <w:t>«3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BD258C">
        <w:t>4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«5» - 16,7%, «8» - 50%;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BD258C">
        <w:t>«4</w:t>
      </w:r>
      <w:r w:rsidR="00BD258C" w:rsidRPr="00690D23">
        <w:t xml:space="preserve">» - </w:t>
      </w:r>
      <w:r w:rsidR="00BD258C">
        <w:t xml:space="preserve">33,3%; </w:t>
      </w:r>
      <w:r w:rsidR="00BD258C" w:rsidRPr="00690D23">
        <w:t xml:space="preserve"> «</w:t>
      </w:r>
      <w:r w:rsidR="00BD258C">
        <w:t>5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«8» - 33,3%, «9» - 16,7%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BD258C">
        <w:t>«4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BD258C">
        <w:t>5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«6» - 16,7%, «8» - 16,7%, «9» - 16,7%</w:t>
      </w:r>
      <w:r w:rsidR="00EF02ED">
        <w:t>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BD258C">
        <w:t>«4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BD258C">
        <w:t>5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«7» - 16,7%, «8» - 16,7%, «9» - 33,3%</w:t>
      </w:r>
      <w:r w:rsidR="00EF02ED">
        <w:t>;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BD258C">
        <w:t>«3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BD258C">
        <w:t>4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«6» - 16,7%, «8» - 33,3%</w:t>
      </w:r>
      <w:r w:rsidR="00FC3E59">
        <w:t>, «9» - 16,7%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FC3E59">
        <w:t>«5</w:t>
      </w:r>
      <w:r w:rsidR="00FC3E59" w:rsidRPr="00690D23">
        <w:t xml:space="preserve">» - </w:t>
      </w:r>
      <w:r w:rsidR="00FC3E59">
        <w:t>16,7%;  «7» - 50%, «8» - 16,7%, «9» - 16,7%</w:t>
      </w:r>
      <w:r w:rsidR="00EF02ED">
        <w:t>;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>. «5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6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«7» - 16,7%, «8» - 16,7%, «9» - 16,7%, «10» - 16,7%</w:t>
      </w:r>
      <w:r w:rsidR="00EF02ED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FC3E59">
        <w:t>«5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6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«7» - 16,7%, «8» - 33,3%, «9» - 16,7%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FC3E59">
        <w:t>«5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6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«7» - 16,7%, «8» - 16,7%, «9» - 33,3%</w:t>
      </w:r>
      <w:r w:rsidR="002B0A74">
        <w:t>;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FC3E59" w:rsidRPr="00FC3E59">
        <w:t>«</w:t>
      </w:r>
      <w:r w:rsidR="00FC3E59">
        <w:t>5</w:t>
      </w:r>
      <w:r w:rsidR="00FC3E59" w:rsidRPr="00FC3E59">
        <w:t>» - 16,7%;  «</w:t>
      </w:r>
      <w:r w:rsidR="00FC3E59">
        <w:t>6</w:t>
      </w:r>
      <w:r w:rsidR="00FC3E59" w:rsidRPr="00FC3E59">
        <w:t xml:space="preserve">»- 16,7%; «7» - 16,7%, «8» - 16,7%, «9» </w:t>
      </w:r>
      <w:r w:rsidR="00FC3E59">
        <w:t>- 16,7</w:t>
      </w:r>
      <w:r w:rsidR="00FC3E59" w:rsidRPr="00FC3E59">
        <w:t>%</w:t>
      </w:r>
      <w:r w:rsidR="00FC3E59">
        <w:t>, «10» - 16,7%</w:t>
      </w:r>
      <w:r w:rsidR="00EF02ED">
        <w:t>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FC3E59">
        <w:t>«5</w:t>
      </w:r>
      <w:r w:rsidR="00FC3E59" w:rsidRPr="00690D23">
        <w:t xml:space="preserve">» - </w:t>
      </w:r>
      <w:r w:rsidR="00FC3E59">
        <w:t>33,3%;   «7» - 33,3%, «9» - 16,7%, «10» - 16,7%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C3E59">
        <w:t>«5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6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«7» - 33,3%, «8» - 16,7%, «9» - 16,7%, «10» - 16,7%</w:t>
      </w:r>
      <w:r w:rsidR="007630B9">
        <w:t>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C3E59">
        <w:t>«4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AA0CF5">
        <w:t>7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>; «7» - 16,7%, «</w:t>
      </w:r>
      <w:r w:rsidR="00AA0CF5">
        <w:t>9</w:t>
      </w:r>
      <w:r w:rsidR="00FC3E59">
        <w:t>» - 16,7%, «</w:t>
      </w:r>
      <w:r w:rsidR="00AA0CF5">
        <w:t>10</w:t>
      </w:r>
      <w:r w:rsidR="00FC3E59">
        <w:t xml:space="preserve">» - </w:t>
      </w:r>
      <w:r w:rsidR="00AA0CF5">
        <w:t>16,7</w:t>
      </w:r>
      <w:r w:rsidR="00FC3E59">
        <w:t>%</w:t>
      </w:r>
      <w:r w:rsidR="007630B9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FC3E59">
        <w:t>«</w:t>
      </w:r>
      <w:r w:rsidR="00AA0CF5">
        <w:t>5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AA0CF5">
        <w:t xml:space="preserve"> </w:t>
      </w:r>
      <w:r w:rsidR="00FC3E59">
        <w:t xml:space="preserve"> «7» - </w:t>
      </w:r>
      <w:r w:rsidR="00AA0CF5">
        <w:t>33,3%, «8» - 16,7%, «10</w:t>
      </w:r>
      <w:r w:rsidR="00FC3E59">
        <w:t xml:space="preserve">» - </w:t>
      </w:r>
      <w:r w:rsidR="00AA0CF5">
        <w:t>16,7</w:t>
      </w:r>
      <w:r w:rsidR="00FC3E59">
        <w:t>%</w:t>
      </w:r>
      <w:r w:rsidR="007630B9">
        <w:t>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FC3E59">
        <w:t>«4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5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>; «</w:t>
      </w:r>
      <w:r w:rsidR="00AA0CF5">
        <w:t>8</w:t>
      </w:r>
      <w:r w:rsidR="00FC3E59">
        <w:t>» - 16,7%, «</w:t>
      </w:r>
      <w:r w:rsidR="00AA0CF5">
        <w:t>9</w:t>
      </w:r>
      <w:r w:rsidR="00FC3E59">
        <w:t>» - 16,7%, «</w:t>
      </w:r>
      <w:r w:rsidR="00AA0CF5">
        <w:t>10» - 16,7</w:t>
      </w:r>
      <w:r w:rsidR="00FC3E59">
        <w:t>%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C3E59">
        <w:t>«4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FC3E59" w:rsidRPr="00690D23">
        <w:t xml:space="preserve"> «</w:t>
      </w:r>
      <w:r w:rsidR="00AA0CF5">
        <w:t>6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 xml:space="preserve">; «7» - 16,7%, «8» - 16,7%, «9» - </w:t>
      </w:r>
      <w:r w:rsidR="00AA0CF5">
        <w:t>16,7</w:t>
      </w:r>
      <w:r w:rsidR="00FC3E59">
        <w:t>%</w:t>
      </w:r>
      <w:r w:rsidR="007630B9">
        <w:t>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7630B9" w:rsidRPr="00690D23">
        <w:t>«</w:t>
      </w:r>
      <w:r w:rsidR="00FC3E59">
        <w:t>4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FC3E59" w:rsidRPr="00690D23">
        <w:t xml:space="preserve"> «</w:t>
      </w:r>
      <w:r w:rsidR="00FC3E59">
        <w:t>5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AA0CF5">
        <w:t>; «7» - 16,7%, «8» - 16,7%, «9</w:t>
      </w:r>
      <w:r w:rsidR="00FC3E59">
        <w:t xml:space="preserve">» - </w:t>
      </w:r>
      <w:r w:rsidR="00AA0CF5">
        <w:t>16,7</w:t>
      </w:r>
      <w:r w:rsidR="00FC3E59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FC3E59">
        <w:t>«</w:t>
      </w:r>
      <w:r w:rsidR="00AA0CF5">
        <w:t>3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5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 xml:space="preserve">; </w:t>
      </w:r>
      <w:r w:rsidR="00AA0CF5">
        <w:t>«6» - 16,7%</w:t>
      </w:r>
      <w:r w:rsidR="00AA0CF5">
        <w:t xml:space="preserve">,  </w:t>
      </w:r>
      <w:r w:rsidR="00FC3E59">
        <w:t xml:space="preserve">«7» - 16,7%, </w:t>
      </w:r>
      <w:r w:rsidR="00AA0CF5">
        <w:t>«8» - 16,7%,</w:t>
      </w:r>
      <w:r w:rsidR="007630B9">
        <w:t>;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FC3E59">
        <w:t>«4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5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 xml:space="preserve">; «7» - </w:t>
      </w:r>
      <w:r w:rsidR="00AA0CF5">
        <w:t>33,3</w:t>
      </w:r>
      <w:r w:rsidR="00FC3E59">
        <w:t>%, «8» - 16,7%</w:t>
      </w:r>
      <w:r w:rsidR="007630B9">
        <w:t>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FC3E59">
        <w:t>«4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FC3E59">
        <w:t>5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AA0CF5">
        <w:t>; «6» - 16,7%, «7» - 16,7%, «8</w:t>
      </w:r>
      <w:r w:rsidR="00FC3E59">
        <w:t xml:space="preserve">» - </w:t>
      </w:r>
      <w:r w:rsidR="00AA0CF5">
        <w:t>16,7</w:t>
      </w:r>
      <w:r w:rsidR="00FC3E59">
        <w:t>%.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AA0CF5">
        <w:t xml:space="preserve">«8» - </w:t>
      </w:r>
      <w:r w:rsidR="00AA0CF5">
        <w:t>33,3</w:t>
      </w:r>
      <w:r w:rsidR="00AA0CF5">
        <w:t>%, «</w:t>
      </w:r>
      <w:r w:rsidR="00AA0CF5">
        <w:t>10</w:t>
      </w:r>
      <w:r w:rsidR="00AA0CF5">
        <w:t xml:space="preserve">» - </w:t>
      </w:r>
      <w:r w:rsidR="00AA0CF5">
        <w:t>66,7</w:t>
      </w:r>
      <w:r w:rsidR="00AA0CF5">
        <w:t>%</w:t>
      </w:r>
      <w:r w:rsidR="007630B9">
        <w:t>;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lastRenderedPageBreak/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«</w:t>
      </w:r>
      <w:r w:rsidR="00AA0CF5">
        <w:t>9</w:t>
      </w:r>
      <w:r w:rsidR="00AA0CF5">
        <w:t xml:space="preserve">» - </w:t>
      </w:r>
      <w:r w:rsidR="00AA0CF5">
        <w:t>33,3</w:t>
      </w:r>
      <w:r w:rsidR="00AA0CF5">
        <w:t xml:space="preserve">%, «9» - </w:t>
      </w:r>
      <w:r w:rsidR="00AA0CF5">
        <w:t>66,7</w:t>
      </w:r>
      <w:r w:rsidR="00AA0CF5">
        <w:t>%</w:t>
      </w:r>
      <w:r w:rsidR="007630B9">
        <w:t>;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AA0CF5">
        <w:t>«9</w:t>
      </w:r>
      <w:r w:rsidR="00AA0CF5">
        <w:t xml:space="preserve">» - </w:t>
      </w:r>
      <w:r w:rsidR="00AA0CF5">
        <w:t>33,3</w:t>
      </w:r>
      <w:r w:rsidR="00AA0CF5">
        <w:t>%, «</w:t>
      </w:r>
      <w:r w:rsidR="00AA0CF5">
        <w:t>10</w:t>
      </w:r>
      <w:r w:rsidR="00AA0CF5">
        <w:t xml:space="preserve">» - </w:t>
      </w:r>
      <w:r w:rsidR="00AA0CF5">
        <w:t>66,7</w:t>
      </w:r>
      <w:r w:rsidR="00AA0CF5">
        <w:t>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 xml:space="preserve">. </w:t>
      </w:r>
      <w:r w:rsidR="00AA0CF5">
        <w:t xml:space="preserve"> «</w:t>
      </w:r>
      <w:r w:rsidR="00AA0CF5">
        <w:t>8</w:t>
      </w:r>
      <w:r w:rsidR="00AA0CF5">
        <w:t xml:space="preserve">» - </w:t>
      </w:r>
      <w:r w:rsidR="00AA0CF5">
        <w:t>33,3</w:t>
      </w:r>
      <w:r w:rsidR="00AA0CF5">
        <w:t>%, «</w:t>
      </w:r>
      <w:r w:rsidR="00AA0CF5">
        <w:t>9</w:t>
      </w:r>
      <w:r w:rsidR="00AA0CF5">
        <w:t xml:space="preserve">» - </w:t>
      </w:r>
      <w:r w:rsidR="00AA0CF5">
        <w:t>33,3</w:t>
      </w:r>
      <w:r w:rsidR="00AA0CF5">
        <w:t>%, «</w:t>
      </w:r>
      <w:r w:rsidR="00AA0CF5">
        <w:t>10</w:t>
      </w:r>
      <w:r w:rsidR="00AA0CF5">
        <w:t>» - 33,3%</w:t>
      </w:r>
      <w:r w:rsidR="007630B9" w:rsidRPr="007630B9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AA0CF5">
        <w:t>«8» - 33,3%, «9» - 33,3%, «10» - 33,3%</w:t>
      </w:r>
      <w:r w:rsidR="007630B9">
        <w:t>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AA0CF5">
        <w:t>«8» - 33,3%, «9» - 33,3%, «10» - 33,3%</w:t>
      </w:r>
      <w:r w:rsidR="00AA0CF5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94532E">
        <w:t>«</w:t>
      </w:r>
      <w:r w:rsidR="0094532E">
        <w:t>5</w:t>
      </w:r>
      <w:r w:rsidR="0094532E">
        <w:t xml:space="preserve">» - </w:t>
      </w:r>
      <w:r w:rsidR="0094532E">
        <w:t>16,7</w:t>
      </w:r>
      <w:r w:rsidR="0094532E">
        <w:t>%,</w:t>
      </w:r>
      <w:r w:rsidR="0094532E">
        <w:t xml:space="preserve"> «7» - 16,7%, </w:t>
      </w:r>
      <w:r w:rsidR="0094532E">
        <w:t xml:space="preserve"> «9» - 33,3%, «10» - 33,3%</w:t>
      </w:r>
      <w:r w:rsidR="00B659D6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94532E">
        <w:t>«5» - 16,7%, «7» - 16,7%,  «9» - 33,3%, «10» - 33,3%</w:t>
      </w:r>
      <w:r w:rsidR="00B659D6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94532E">
        <w:t xml:space="preserve">«5» - 16,7%, «7» - 16,7%,  </w:t>
      </w:r>
      <w:r w:rsidR="0094532E">
        <w:t xml:space="preserve">«8» - 16,7%, </w:t>
      </w:r>
      <w:r w:rsidR="0094532E">
        <w:t xml:space="preserve">«9» - 33,3%, «10» - </w:t>
      </w:r>
      <w:r w:rsidR="0094532E">
        <w:t>16,7</w:t>
      </w:r>
      <w:r w:rsidR="0094532E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94532E">
        <w:t>«</w:t>
      </w:r>
      <w:r w:rsidR="0094532E">
        <w:t>6</w:t>
      </w:r>
      <w:r w:rsidR="0094532E">
        <w:t xml:space="preserve">» - 16,7%, «7» - 16,7%,  «8» - 16,7%, «9» - </w:t>
      </w:r>
      <w:r w:rsidR="0094532E">
        <w:t>16,7</w:t>
      </w:r>
      <w:r w:rsidR="0094532E">
        <w:t xml:space="preserve">%, «10» - </w:t>
      </w:r>
      <w:r w:rsidR="0094532E">
        <w:t>33,3</w:t>
      </w:r>
      <w:r w:rsidR="0094532E">
        <w:t>%</w:t>
      </w:r>
      <w:r w:rsidR="00B659D6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94532E">
        <w:t>«</w:t>
      </w:r>
      <w:r w:rsidR="0094532E">
        <w:t>6</w:t>
      </w:r>
      <w:r w:rsidR="0094532E">
        <w:t xml:space="preserve">» - 16,7%, «7» - 16,7%,  «8» - 16,7%, «9» - </w:t>
      </w:r>
      <w:r w:rsidR="0094532E">
        <w:t>16,7</w:t>
      </w:r>
      <w:r w:rsidR="0094532E">
        <w:t xml:space="preserve">%, «10» - </w:t>
      </w:r>
      <w:r w:rsidR="0094532E">
        <w:t>33,3</w:t>
      </w:r>
      <w:r w:rsidR="0094532E">
        <w:t>%</w:t>
      </w:r>
      <w:r w:rsidR="00B659D6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94532E">
        <w:t>«</w:t>
      </w:r>
      <w:r w:rsidR="0094532E">
        <w:t>1</w:t>
      </w:r>
      <w:r w:rsidR="0094532E">
        <w:t>» - 16,7%, «</w:t>
      </w:r>
      <w:r w:rsidR="0094532E">
        <w:t>6</w:t>
      </w:r>
      <w:r w:rsidR="0094532E">
        <w:t xml:space="preserve">» - 16,7%,  «8» - 16,7%, «9» - </w:t>
      </w:r>
      <w:r w:rsidR="0094532E">
        <w:t>16,7</w:t>
      </w:r>
      <w:r w:rsidR="0094532E">
        <w:t xml:space="preserve">%, «10» - </w:t>
      </w:r>
      <w:r w:rsidR="0094532E">
        <w:t>33,3</w:t>
      </w:r>
      <w:r w:rsidR="0094532E">
        <w:t>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94532E">
        <w:t xml:space="preserve">«9» - </w:t>
      </w:r>
      <w:r w:rsidR="0094532E">
        <w:t>16,7</w:t>
      </w:r>
      <w:r w:rsidR="0094532E">
        <w:t xml:space="preserve">%, «10» - </w:t>
      </w:r>
      <w:r w:rsidR="0094532E">
        <w:t>83,3</w:t>
      </w:r>
      <w:r w:rsidR="0094532E">
        <w:t>%</w:t>
      </w:r>
      <w:r w:rsidR="00B659D6">
        <w:t>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94532E">
        <w:t>«</w:t>
      </w:r>
      <w:r w:rsidR="0094532E">
        <w:t>8</w:t>
      </w:r>
      <w:r w:rsidR="0094532E">
        <w:t>» - 16,7%, «10» - 83,3%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94532E">
        <w:t>9</w:t>
      </w:r>
      <w:r w:rsidR="00B659D6" w:rsidRPr="00690D23">
        <w:t xml:space="preserve">»- </w:t>
      </w:r>
      <w:r w:rsidR="0094532E">
        <w:t>50</w:t>
      </w:r>
      <w:r w:rsidR="00B659D6" w:rsidRPr="00690D23">
        <w:t>%</w:t>
      </w:r>
      <w:r w:rsidR="0094532E">
        <w:t>; «10» - 50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94532E">
        <w:t>16,7</w:t>
      </w:r>
      <w:r w:rsidR="00B659D6" w:rsidRPr="00690D23">
        <w:t>%</w:t>
      </w:r>
      <w:r w:rsidR="00B659D6">
        <w:t xml:space="preserve">; </w:t>
      </w:r>
      <w:r w:rsidR="0094532E">
        <w:t>«9» - 33,3%, «10» - 5</w:t>
      </w:r>
      <w:r w:rsidR="00B659D6">
        <w:t>0%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94532E" w:rsidRPr="00595C40">
        <w:t>«</w:t>
      </w:r>
      <w:r w:rsidR="00595C40">
        <w:t>5</w:t>
      </w:r>
      <w:r w:rsidR="0094532E" w:rsidRPr="00595C40">
        <w:t>» - 16,7%, «</w:t>
      </w:r>
      <w:r w:rsidR="00595C40">
        <w:t>8</w:t>
      </w:r>
      <w:r w:rsidR="0094532E" w:rsidRPr="00595C40">
        <w:t xml:space="preserve">» - </w:t>
      </w:r>
      <w:r w:rsidR="00595C40">
        <w:t>33,3</w:t>
      </w:r>
      <w:r w:rsidR="0094532E" w:rsidRPr="00595C40">
        <w:t xml:space="preserve">%,  «9» - </w:t>
      </w:r>
      <w:r w:rsidR="00595C40">
        <w:t>33,3</w:t>
      </w:r>
      <w:r w:rsidR="0094532E" w:rsidRPr="00595C40">
        <w:t xml:space="preserve">%, «10» - </w:t>
      </w:r>
      <w:r w:rsidR="00595C40">
        <w:t>16,7</w:t>
      </w:r>
      <w:r w:rsidR="0094532E" w:rsidRPr="00595C40">
        <w:t>%</w:t>
      </w:r>
      <w:r w:rsidR="00B659D6" w:rsidRPr="00595C40">
        <w:t>;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595C40" w:rsidRPr="00595C40">
        <w:t>«</w:t>
      </w:r>
      <w:r w:rsidR="00595C40">
        <w:t>5</w:t>
      </w:r>
      <w:r w:rsidR="00595C40" w:rsidRPr="00595C40">
        <w:t>» - 16,7%, «</w:t>
      </w:r>
      <w:r w:rsidR="00595C40">
        <w:t>8</w:t>
      </w:r>
      <w:r w:rsidR="00595C40" w:rsidRPr="00595C40">
        <w:t xml:space="preserve">» - </w:t>
      </w:r>
      <w:r w:rsidR="00595C40">
        <w:t>33,3</w:t>
      </w:r>
      <w:r w:rsidR="00595C40" w:rsidRPr="00595C40">
        <w:t xml:space="preserve">%,  «9» - </w:t>
      </w:r>
      <w:r w:rsidR="00595C40">
        <w:t>33,3</w:t>
      </w:r>
      <w:r w:rsidR="00595C40" w:rsidRPr="00595C40">
        <w:t xml:space="preserve">%, «10» - </w:t>
      </w:r>
      <w:r w:rsidR="00595C40">
        <w:t>16,7</w:t>
      </w:r>
      <w:r w:rsidR="00595C40" w:rsidRPr="00595C40">
        <w:t>%</w:t>
      </w:r>
      <w:r w:rsidR="00B659D6" w:rsidRPr="00595C40">
        <w:t>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595C40" w:rsidRPr="00595C40">
        <w:t>«</w:t>
      </w:r>
      <w:r w:rsidR="00595C40">
        <w:t>7</w:t>
      </w:r>
      <w:r w:rsidR="00595C40" w:rsidRPr="00595C40">
        <w:t>» - 16,7%, «</w:t>
      </w:r>
      <w:r w:rsidR="00595C40">
        <w:t>8</w:t>
      </w:r>
      <w:r w:rsidR="00595C40" w:rsidRPr="00595C40">
        <w:t xml:space="preserve">» - </w:t>
      </w:r>
      <w:r w:rsidR="00595C40">
        <w:t>16,7</w:t>
      </w:r>
      <w:r w:rsidR="00595C40" w:rsidRPr="00595C40">
        <w:t>%,  «</w:t>
      </w:r>
      <w:r w:rsidR="00595C40">
        <w:t>9</w:t>
      </w:r>
      <w:r w:rsidR="00595C40" w:rsidRPr="00595C40">
        <w:t xml:space="preserve">» - </w:t>
      </w:r>
      <w:r w:rsidR="00595C40">
        <w:t>16,7</w:t>
      </w:r>
      <w:r w:rsidR="00595C40" w:rsidRPr="00595C40">
        <w:t xml:space="preserve">%, «10» - </w:t>
      </w:r>
      <w:r w:rsidR="00595C40">
        <w:t>50</w:t>
      </w:r>
      <w:r w:rsidR="00595C40" w:rsidRPr="00595C40">
        <w:t>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595C40" w:rsidRPr="00595C40">
        <w:t>«</w:t>
      </w:r>
      <w:r w:rsidR="00595C40">
        <w:t>7</w:t>
      </w:r>
      <w:r w:rsidR="00595C40" w:rsidRPr="00595C40">
        <w:t>» - 16,7%, «</w:t>
      </w:r>
      <w:r w:rsidR="00595C40">
        <w:t>8</w:t>
      </w:r>
      <w:r w:rsidR="00595C40" w:rsidRPr="00595C40">
        <w:t xml:space="preserve">» - </w:t>
      </w:r>
      <w:r w:rsidR="00595C40">
        <w:t>33,3</w:t>
      </w:r>
      <w:r w:rsidR="00595C40" w:rsidRPr="00595C40">
        <w:t xml:space="preserve">%,  «9» - </w:t>
      </w:r>
      <w:r w:rsidR="00595C40">
        <w:t>16,7</w:t>
      </w:r>
      <w:r w:rsidR="00595C40" w:rsidRPr="00595C40">
        <w:t xml:space="preserve">%, «10» - </w:t>
      </w:r>
      <w:r w:rsidR="00595C40">
        <w:t>33,3</w:t>
      </w:r>
      <w:r w:rsidR="00595C40" w:rsidRPr="00595C40">
        <w:t>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595C40" w:rsidRPr="00595C40">
        <w:t>«</w:t>
      </w:r>
      <w:r w:rsidR="00595C40">
        <w:t>5</w:t>
      </w:r>
      <w:r w:rsidR="00595C40" w:rsidRPr="00595C40">
        <w:t xml:space="preserve">» - 16,7%, </w:t>
      </w:r>
      <w:r w:rsidR="00595C40">
        <w:t xml:space="preserve">«7» - 16,7%, </w:t>
      </w:r>
      <w:r w:rsidR="00595C40" w:rsidRPr="00595C40">
        <w:t>«</w:t>
      </w:r>
      <w:r w:rsidR="00595C40">
        <w:t>8</w:t>
      </w:r>
      <w:r w:rsidR="00595C40" w:rsidRPr="00595C40">
        <w:t xml:space="preserve">» - </w:t>
      </w:r>
      <w:r w:rsidR="00595C40">
        <w:t>16,7</w:t>
      </w:r>
      <w:r w:rsidR="00595C40" w:rsidRPr="00595C40">
        <w:t xml:space="preserve">%,  «9» - </w:t>
      </w:r>
      <w:r w:rsidR="00595C40">
        <w:t>16,7</w:t>
      </w:r>
      <w:r w:rsidR="00595C40" w:rsidRPr="00595C40">
        <w:t xml:space="preserve">%, «10» - </w:t>
      </w:r>
      <w:r w:rsidR="00595C40">
        <w:t>33,3</w:t>
      </w:r>
      <w:r w:rsidR="00595C40" w:rsidRPr="00595C40">
        <w:t>%</w:t>
      </w:r>
      <w:r w:rsidR="00B659D6" w:rsidRPr="00595C40">
        <w:t>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595C40">
        <w:rPr>
          <w:u w:val="single"/>
        </w:rPr>
        <w:t>15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595C40">
        <w:rPr>
          <w:u w:val="single"/>
        </w:rPr>
        <w:t xml:space="preserve">3 </w:t>
      </w:r>
      <w:r w:rsidR="000B4FE4">
        <w:rPr>
          <w:u w:val="single"/>
        </w:rPr>
        <w:t>человек</w:t>
      </w:r>
      <w:r w:rsidR="00B659D6">
        <w:rPr>
          <w:u w:val="single"/>
        </w:rPr>
        <w:t>а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 w:rsidR="00595C40">
        <w:t xml:space="preserve"> 16,7%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595C40">
        <w:t>66,7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595C40">
        <w:t>16,7%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595C40">
        <w:t>66,7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595C40">
        <w:t>33,3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595C40">
        <w:t>33,3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595C40">
        <w:t>83,3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595C40">
        <w:t>16,7%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595C40">
        <w:t>16,7%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595C40">
        <w:t>66,7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595C40">
        <w:t>16,7%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595C40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595C40">
        <w:t>16,7%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595C40">
        <w:t>16,7%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595C40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595C40">
        <w:t>33,3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595C40">
        <w:t>66,7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595C40">
        <w:t>33,3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595C40">
        <w:t>66,7%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lastRenderedPageBreak/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595C40">
        <w:t>33,3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595C40">
        <w:t>50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595C40">
        <w:t>16,7%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595C40">
        <w:t>16,7%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595C40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595C40">
        <w:t>33,3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595C40">
        <w:t>66,7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595C40">
        <w:t>66,7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2633A5">
        <w:t>33,3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2633A5">
        <w:t>33,3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2633A5">
        <w:t>16,7</w:t>
      </w:r>
      <w:bookmarkStart w:id="0" w:name="_GoBack"/>
      <w:bookmarkEnd w:id="0"/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5E68"/>
    <w:rsid w:val="0018354D"/>
    <w:rsid w:val="0018717C"/>
    <w:rsid w:val="001A1FD1"/>
    <w:rsid w:val="001B3303"/>
    <w:rsid w:val="001D2C3F"/>
    <w:rsid w:val="002633A5"/>
    <w:rsid w:val="002B0A74"/>
    <w:rsid w:val="003A7D94"/>
    <w:rsid w:val="003F68B1"/>
    <w:rsid w:val="00445030"/>
    <w:rsid w:val="004A6CA8"/>
    <w:rsid w:val="00564B2C"/>
    <w:rsid w:val="00595C40"/>
    <w:rsid w:val="005C554D"/>
    <w:rsid w:val="00605675"/>
    <w:rsid w:val="006365FC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A140DD"/>
    <w:rsid w:val="00A22ED2"/>
    <w:rsid w:val="00AA0CF5"/>
    <w:rsid w:val="00B659D6"/>
    <w:rsid w:val="00BB1E4E"/>
    <w:rsid w:val="00BC7949"/>
    <w:rsid w:val="00BD0CAE"/>
    <w:rsid w:val="00BD258C"/>
    <w:rsid w:val="00C76FF4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3</cp:revision>
  <dcterms:created xsi:type="dcterms:W3CDTF">2023-06-09T02:44:00Z</dcterms:created>
  <dcterms:modified xsi:type="dcterms:W3CDTF">2023-06-09T04:14:00Z</dcterms:modified>
</cp:coreProperties>
</file>